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DFE7" w14:textId="2AA6F291" w:rsidR="00C31434" w:rsidRPr="00FE0A06" w:rsidRDefault="00C31434" w:rsidP="00C31434">
      <w:pPr>
        <w:jc w:val="center"/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lang w:val="es-AR"/>
        </w:rPr>
      </w:pPr>
      <w:r w:rsidRPr="00FE0A06"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u w:val="single"/>
          <w:lang w:val="es-AR"/>
        </w:rPr>
        <w:t>TP</w:t>
      </w:r>
      <w:r w:rsidR="00EF6162" w:rsidRPr="00FE0A06"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u w:val="single"/>
          <w:lang w:val="es-AR"/>
        </w:rPr>
        <w:t>1</w:t>
      </w:r>
      <w:r w:rsidR="00FE0A06" w:rsidRPr="00FE0A06"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u w:val="single"/>
          <w:lang w:val="es-AR"/>
        </w:rPr>
        <w:t>2</w:t>
      </w:r>
      <w:r w:rsidRPr="00FE0A06"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lang w:val="es-AR"/>
        </w:rPr>
        <w:t>: “</w:t>
      </w:r>
      <w:r w:rsidR="00FE0A06" w:rsidRPr="00FE0A06"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u w:val="single"/>
          <w:lang w:val="es-AR"/>
        </w:rPr>
        <w:t>Sólido de perspectiva cónica a perspectiva isométrica</w:t>
      </w:r>
      <w:r w:rsidR="00FE0A06"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lang w:val="es-AR"/>
        </w:rPr>
        <w:t>”</w:t>
      </w:r>
    </w:p>
    <w:p w14:paraId="0C00D19F" w14:textId="61B4724D" w:rsidR="00FE0A06" w:rsidRPr="00FE0A06" w:rsidRDefault="00FE0A06" w:rsidP="00FE0A06">
      <w:pPr>
        <w:spacing w:before="200" w:after="0" w:line="216" w:lineRule="auto"/>
        <w:rPr>
          <w:rFonts w:asciiTheme="majorHAnsi" w:eastAsia="Times New Roman" w:hAnsiTheme="majorHAnsi" w:cstheme="majorHAnsi"/>
          <w:sz w:val="36"/>
          <w:szCs w:val="36"/>
          <w:lang w:val="es-MX" w:eastAsia="es-MX"/>
        </w:rPr>
      </w:pPr>
      <w:r w:rsidRPr="00FE0A06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Recordando lo realizado en el </w:t>
      </w:r>
      <w:proofErr w:type="spellStart"/>
      <w:r w:rsidRPr="00FE0A06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tp</w:t>
      </w:r>
      <w:proofErr w:type="spellEnd"/>
      <w:r w:rsidRPr="00FE0A06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 10 b,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 </w:t>
      </w:r>
      <w:r w:rsidRPr="00FE0A06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pasar tu modelo que está bajo la LH a perspectiva isométrica </w:t>
      </w:r>
    </w:p>
    <w:p w14:paraId="31A3851B" w14:textId="2A66B205" w:rsidR="00F32A34" w:rsidRPr="00FE0A06" w:rsidRDefault="00FE0A06" w:rsidP="00FE0A06">
      <w:pPr>
        <w:spacing w:before="200" w:after="0" w:line="216" w:lineRule="auto"/>
        <w:rPr>
          <w:rFonts w:asciiTheme="majorHAnsi" w:eastAsia="Times New Roman" w:hAnsiTheme="majorHAnsi" w:cstheme="majorHAnsi"/>
          <w:sz w:val="28"/>
          <w:szCs w:val="28"/>
          <w:lang w:val="es-MX" w:eastAsia="es-MX"/>
        </w:rPr>
      </w:pPr>
      <w:r w:rsidRPr="00FE0A06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(usar instrumental de dibujo técnico)</w:t>
      </w:r>
    </w:p>
    <w:p w14:paraId="20CF92D9" w14:textId="77777777" w:rsidR="00F32A34" w:rsidRPr="00FE0A06" w:rsidRDefault="00F32A34" w:rsidP="00F32A34">
      <w:pPr>
        <w:spacing w:after="0" w:line="216" w:lineRule="auto"/>
        <w:ind w:left="1080"/>
        <w:contextualSpacing/>
        <w:rPr>
          <w:rFonts w:asciiTheme="majorHAnsi" w:eastAsia="Times New Roman" w:hAnsiTheme="majorHAnsi" w:cstheme="majorHAnsi"/>
          <w:sz w:val="28"/>
          <w:szCs w:val="28"/>
          <w:lang w:val="es-MX" w:eastAsia="es-MX"/>
        </w:rPr>
      </w:pPr>
    </w:p>
    <w:p w14:paraId="08A3BB74" w14:textId="5AFD0FE5" w:rsidR="00F32A34" w:rsidRPr="00FE0A06" w:rsidRDefault="00F32A34" w:rsidP="00F32A34">
      <w:pPr>
        <w:spacing w:after="0" w:line="21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es-MX" w:eastAsia="es-MX"/>
        </w:rPr>
      </w:pPr>
      <w:r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El tema</w:t>
      </w:r>
      <w:r w:rsidR="00D21C65"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,</w:t>
      </w:r>
      <w:r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 diagramación y ejemplos son explicados en la clase virtual por </w:t>
      </w:r>
      <w:proofErr w:type="spellStart"/>
      <w:r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Webex</w:t>
      </w:r>
      <w:proofErr w:type="spellEnd"/>
      <w:r w:rsidR="00753E54"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 y en drive compartido en los grupos de W.app.</w:t>
      </w:r>
    </w:p>
    <w:p w14:paraId="76919DD7" w14:textId="4B613AF0" w:rsidR="00F32A34" w:rsidRPr="00FE0A06" w:rsidRDefault="00F32A34" w:rsidP="00F32A34">
      <w:pPr>
        <w:spacing w:after="0" w:line="216" w:lineRule="auto"/>
        <w:ind w:left="1080"/>
        <w:contextualSpacing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s-AR" w:eastAsia="es-MX"/>
        </w:rPr>
      </w:pPr>
    </w:p>
    <w:p w14:paraId="6C1EF083" w14:textId="79FDBDEF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166C6CD8" w14:textId="7549FD4C" w:rsidR="00F32A34" w:rsidRPr="00F32A34" w:rsidRDefault="00F32A34" w:rsidP="00F32A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--------------------------------------------------------------------------------------</w:t>
      </w:r>
    </w:p>
    <w:p w14:paraId="6DFDE1AB" w14:textId="3FC75083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5C6880F0" w14:textId="6291D4B4" w:rsidR="00F32A34" w:rsidRPr="00FE0A06" w:rsidRDefault="00FE0A06" w:rsidP="00F32A34">
      <w:pPr>
        <w:spacing w:after="0" w:line="216" w:lineRule="auto"/>
        <w:ind w:left="1080"/>
        <w:contextualSpacing/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lang w:val="es-AR"/>
        </w:rPr>
      </w:pPr>
      <w:r w:rsidRPr="00FE0A06"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u w:val="single"/>
          <w:lang w:val="es-AR"/>
        </w:rPr>
        <w:t>TP13:</w:t>
      </w:r>
      <w:r w:rsidRPr="00FE0A06"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lang w:val="es-AR"/>
        </w:rPr>
        <w:t xml:space="preserve"> “</w:t>
      </w:r>
      <w:r w:rsidRPr="00FE0A06"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u w:val="single"/>
          <w:lang w:val="es-AR"/>
        </w:rPr>
        <w:t>Sólidos de perspectiva isométrica a perspectiva cónica</w:t>
      </w:r>
      <w:r w:rsidRPr="00FE0A06"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lang w:val="es-AR"/>
        </w:rPr>
        <w:t>”</w:t>
      </w:r>
    </w:p>
    <w:p w14:paraId="7CC85FD7" w14:textId="1EF95BF6" w:rsidR="00FE0A06" w:rsidRPr="00FE0A06" w:rsidRDefault="00FE0A06" w:rsidP="00FE0A06">
      <w:pPr>
        <w:numPr>
          <w:ilvl w:val="0"/>
          <w:numId w:val="9"/>
        </w:numPr>
        <w:spacing w:after="0" w:line="216" w:lineRule="auto"/>
        <w:ind w:left="1080"/>
        <w:contextualSpacing/>
        <w:jc w:val="both"/>
        <w:rPr>
          <w:rFonts w:asciiTheme="majorHAnsi" w:eastAsia="Times New Roman" w:hAnsiTheme="majorHAnsi" w:cstheme="majorHAnsi"/>
          <w:sz w:val="36"/>
          <w:szCs w:val="36"/>
          <w:lang w:val="es-MX" w:eastAsia="es-MX"/>
        </w:rPr>
      </w:pPr>
      <w:r w:rsidRPr="00FE0A06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Dibujar el modelo dado en perspectiva isométrica con instrumental de dibujo</w:t>
      </w:r>
      <w:r w:rsidR="004E1682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 técnico.</w:t>
      </w:r>
    </w:p>
    <w:p w14:paraId="2E11B9D0" w14:textId="70A60826" w:rsidR="00FE0A06" w:rsidRPr="00FE0A06" w:rsidRDefault="00FE0A06" w:rsidP="00FE0A06">
      <w:pPr>
        <w:numPr>
          <w:ilvl w:val="0"/>
          <w:numId w:val="9"/>
        </w:numPr>
        <w:spacing w:after="0" w:line="216" w:lineRule="auto"/>
        <w:ind w:left="1080"/>
        <w:contextualSpacing/>
        <w:jc w:val="both"/>
        <w:rPr>
          <w:rFonts w:asciiTheme="majorHAnsi" w:eastAsia="Times New Roman" w:hAnsiTheme="majorHAnsi" w:cstheme="majorHAnsi"/>
          <w:sz w:val="36"/>
          <w:szCs w:val="36"/>
          <w:lang w:val="es-MX" w:eastAsia="es-MX"/>
        </w:rPr>
      </w:pPr>
      <w:r w:rsidRPr="00FE0A06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Pasar el modelo a Perspectiva Cónica, bajo LH, en LH y sobre LH</w:t>
      </w:r>
      <w:r w:rsidR="004E1682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 (a mano alzada)</w:t>
      </w:r>
    </w:p>
    <w:p w14:paraId="5948C221" w14:textId="2AFC32A6" w:rsidR="00FE0A06" w:rsidRPr="00FE0A06" w:rsidRDefault="00FE0A06" w:rsidP="00273077">
      <w:pPr>
        <w:numPr>
          <w:ilvl w:val="0"/>
          <w:numId w:val="9"/>
        </w:numPr>
        <w:spacing w:before="200" w:after="0" w:line="216" w:lineRule="auto"/>
        <w:ind w:left="1080"/>
        <w:contextualSpacing/>
        <w:jc w:val="both"/>
        <w:rPr>
          <w:rFonts w:asciiTheme="majorHAnsi" w:eastAsia="Times New Roman" w:hAnsiTheme="majorHAnsi" w:cstheme="majorHAnsi"/>
          <w:sz w:val="36"/>
          <w:szCs w:val="36"/>
          <w:lang w:val="es-MX" w:eastAsia="es-MX"/>
        </w:rPr>
      </w:pPr>
      <w:r w:rsidRPr="00FE0A06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Comenzar trazando el cubo generador, subdividiéndolo en módulos cúbicos para guiarse en el armado del modelo</w:t>
      </w:r>
    </w:p>
    <w:p w14:paraId="2336D22A" w14:textId="08749924" w:rsidR="00FE0A06" w:rsidRPr="00FE0A06" w:rsidRDefault="00FE0A06" w:rsidP="00997A6D">
      <w:pPr>
        <w:numPr>
          <w:ilvl w:val="0"/>
          <w:numId w:val="10"/>
        </w:numPr>
        <w:spacing w:before="200" w:after="0" w:line="216" w:lineRule="auto"/>
        <w:ind w:left="1080"/>
        <w:contextualSpacing/>
        <w:jc w:val="both"/>
        <w:rPr>
          <w:rFonts w:asciiTheme="majorHAnsi" w:eastAsia="Times New Roman" w:hAnsiTheme="majorHAnsi" w:cstheme="majorHAnsi"/>
          <w:sz w:val="36"/>
          <w:szCs w:val="36"/>
          <w:lang w:val="es-MX" w:eastAsia="es-MX"/>
        </w:rPr>
      </w:pPr>
      <w:r w:rsidRPr="00FE0A06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Puede realizarse en más de 1 hoja para que no quede muy pequeño</w:t>
      </w:r>
    </w:p>
    <w:p w14:paraId="7C23B4BE" w14:textId="77777777" w:rsidR="00FE0A06" w:rsidRPr="00FE0A06" w:rsidRDefault="00FE0A06" w:rsidP="00FE0A06">
      <w:pPr>
        <w:spacing w:before="200" w:after="0" w:line="216" w:lineRule="auto"/>
        <w:ind w:left="1080"/>
        <w:contextualSpacing/>
        <w:jc w:val="both"/>
        <w:rPr>
          <w:rFonts w:asciiTheme="majorHAnsi" w:eastAsia="Times New Roman" w:hAnsiTheme="majorHAnsi" w:cstheme="majorHAnsi"/>
          <w:sz w:val="36"/>
          <w:szCs w:val="36"/>
          <w:lang w:val="es-MX" w:eastAsia="es-MX"/>
        </w:rPr>
      </w:pPr>
    </w:p>
    <w:p w14:paraId="00D9E5D9" w14:textId="38376207" w:rsidR="00FE0A06" w:rsidRDefault="00FE0A06" w:rsidP="00FE0A06">
      <w:pPr>
        <w:spacing w:after="0" w:line="216" w:lineRule="auto"/>
        <w:contextualSpacing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</w:pPr>
      <w:r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El tema, diagramación y ejemplos son explicados en la clase virtual por </w:t>
      </w:r>
      <w:proofErr w:type="spellStart"/>
      <w:r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Webex</w:t>
      </w:r>
      <w:proofErr w:type="spellEnd"/>
      <w:r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 y en drive compartido en los grupos de </w:t>
      </w:r>
      <w:proofErr w:type="spellStart"/>
      <w:r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W.app</w:t>
      </w:r>
      <w:proofErr w:type="spellEnd"/>
      <w:r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.</w:t>
      </w:r>
    </w:p>
    <w:p w14:paraId="3FB86961" w14:textId="77777777" w:rsidR="00FE0A06" w:rsidRPr="00FE0A06" w:rsidRDefault="00FE0A06" w:rsidP="00FE0A06">
      <w:pPr>
        <w:spacing w:after="0" w:line="21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es-MX" w:eastAsia="es-MX"/>
        </w:rPr>
      </w:pPr>
    </w:p>
    <w:p w14:paraId="0A0766AB" w14:textId="77777777" w:rsidR="00FE0A06" w:rsidRPr="00FE0A06" w:rsidRDefault="00FE0A06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FE0A06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  <w:lang w:val="es-AR" w:eastAsia="es-MX"/>
        </w:rPr>
        <w:lastRenderedPageBreak/>
        <w:t xml:space="preserve">ENVIAR FOTO DE LOS T.P. </w:t>
      </w:r>
      <w:proofErr w:type="gramStart"/>
      <w:r w:rsidRPr="00FE0A06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  <w:lang w:val="es-AR" w:eastAsia="es-MX"/>
        </w:rPr>
        <w:t>A :</w:t>
      </w:r>
      <w:proofErr w:type="gramEnd"/>
    </w:p>
    <w:p w14:paraId="58FA57DB" w14:textId="77777777" w:rsidR="00FE0A06" w:rsidRPr="00FE0A06" w:rsidRDefault="00B754A8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hyperlink r:id="rId7" w:history="1">
        <w:r w:rsidR="00FE0A06" w:rsidRPr="00FE0A06">
          <w:rPr>
            <w:rFonts w:asciiTheme="minorHAnsi" w:eastAsiaTheme="minorEastAsia" w:cstheme="minorBidi"/>
            <w:color w:val="000000" w:themeColor="text1"/>
            <w:kern w:val="24"/>
            <w:sz w:val="36"/>
            <w:szCs w:val="36"/>
            <w:u w:val="single"/>
            <w:lang w:val="es-AR" w:eastAsia="es-MX"/>
          </w:rPr>
          <w:t>maria.aliciasero@gmail.com</w:t>
        </w:r>
      </w:hyperlink>
      <w:r w:rsidR="00FE0A06"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 </w:t>
      </w:r>
    </w:p>
    <w:p w14:paraId="17094D12" w14:textId="77777777" w:rsidR="00FE0A06" w:rsidRPr="00FE0A06" w:rsidRDefault="00FE0A06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O a:</w:t>
      </w:r>
    </w:p>
    <w:p w14:paraId="5ADE5D37" w14:textId="77777777" w:rsidR="00FE0A06" w:rsidRPr="00FE0A06" w:rsidRDefault="00B754A8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hyperlink r:id="rId8" w:history="1">
        <w:r w:rsidR="00FE0A06" w:rsidRPr="00FE0A06">
          <w:rPr>
            <w:rFonts w:asciiTheme="minorHAnsi" w:eastAsiaTheme="minorEastAsia" w:cstheme="minorBidi"/>
            <w:color w:val="000000" w:themeColor="text1"/>
            <w:kern w:val="24"/>
            <w:sz w:val="36"/>
            <w:szCs w:val="36"/>
            <w:u w:val="single"/>
            <w:lang w:val="es-AR" w:eastAsia="es-MX"/>
          </w:rPr>
          <w:t>mariasero@hotmail.com</w:t>
        </w:r>
      </w:hyperlink>
      <w:r w:rsidR="00FE0A06"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 </w:t>
      </w:r>
    </w:p>
    <w:p w14:paraId="1FAAF13B" w14:textId="77777777" w:rsidR="00FE0A06" w:rsidRPr="00FE0A06" w:rsidRDefault="00FE0A06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FECHA DE ENTREGA: enviarlos </w:t>
      </w: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u w:val="single"/>
          <w:lang w:val="es-AR" w:eastAsia="es-MX"/>
        </w:rPr>
        <w:t xml:space="preserve">antes del viernes </w:t>
      </w: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24/06/2020</w:t>
      </w:r>
    </w:p>
    <w:p w14:paraId="7BF52DA3" w14:textId="77777777" w:rsidR="00FE0A06" w:rsidRPr="00FE0A06" w:rsidRDefault="00FE0A06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u w:val="single"/>
          <w:lang w:val="es-AR" w:eastAsia="es-MX"/>
        </w:rPr>
        <w:t>Aclarando nombre y curso en el mail</w:t>
      </w:r>
    </w:p>
    <w:p w14:paraId="0F99EA57" w14:textId="77777777" w:rsidR="00FE0A06" w:rsidRPr="00FE0A06" w:rsidRDefault="00FE0A06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MX" w:eastAsia="es-MX"/>
        </w:rPr>
      </w:pPr>
    </w:p>
    <w:p w14:paraId="716A538C" w14:textId="77777777" w:rsidR="00F32A34" w:rsidRPr="00DA74EB" w:rsidRDefault="00F32A34" w:rsidP="00F32A34">
      <w:pPr>
        <w:spacing w:after="0" w:line="216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es-MX" w:eastAsia="es-MX"/>
        </w:rPr>
      </w:pPr>
    </w:p>
    <w:p w14:paraId="07BE5311" w14:textId="77777777" w:rsidR="00C31434" w:rsidRPr="00DA74EB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16"/>
          <w:szCs w:val="16"/>
          <w:u w:val="single"/>
          <w:lang w:val="es-MX"/>
        </w:rPr>
      </w:pPr>
    </w:p>
    <w:p w14:paraId="3F186552" w14:textId="25F3D0BC" w:rsidR="00C31434" w:rsidRDefault="00C31434" w:rsidP="00C314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p w14:paraId="159B7CE3" w14:textId="77777777" w:rsidR="00C31434" w:rsidRPr="00C31434" w:rsidRDefault="00C31434" w:rsidP="00C314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</w:p>
    <w:p w14:paraId="334B1534" w14:textId="77777777" w:rsidR="00C31434" w:rsidRPr="00C31434" w:rsidRDefault="00C31434" w:rsidP="00C31434">
      <w:pPr>
        <w:jc w:val="center"/>
        <w:rPr>
          <w:sz w:val="36"/>
          <w:szCs w:val="36"/>
          <w:lang w:val="es-MX"/>
        </w:rPr>
      </w:pPr>
    </w:p>
    <w:sectPr w:rsidR="00C31434" w:rsidRPr="00C31434" w:rsidSect="0031031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5CDF8" w14:textId="77777777" w:rsidR="00B754A8" w:rsidRDefault="00B754A8">
      <w:pPr>
        <w:spacing w:after="0" w:line="240" w:lineRule="auto"/>
      </w:pPr>
      <w:r>
        <w:separator/>
      </w:r>
    </w:p>
  </w:endnote>
  <w:endnote w:type="continuationSeparator" w:id="0">
    <w:p w14:paraId="7C84E027" w14:textId="77777777" w:rsidR="00B754A8" w:rsidRDefault="00B7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DF48E" w14:textId="77777777" w:rsidR="00B754A8" w:rsidRDefault="00B754A8">
      <w:pPr>
        <w:spacing w:after="0" w:line="240" w:lineRule="auto"/>
      </w:pPr>
      <w:r>
        <w:separator/>
      </w:r>
    </w:p>
  </w:footnote>
  <w:footnote w:type="continuationSeparator" w:id="0">
    <w:p w14:paraId="3268CC1E" w14:textId="77777777" w:rsidR="00B754A8" w:rsidRDefault="00B7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41F"/>
    <w:multiLevelType w:val="hybridMultilevel"/>
    <w:tmpl w:val="44F48FA8"/>
    <w:lvl w:ilvl="0" w:tplc="B834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7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5475E"/>
    <w:multiLevelType w:val="hybridMultilevel"/>
    <w:tmpl w:val="458EC618"/>
    <w:lvl w:ilvl="0" w:tplc="17DC9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6A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6C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7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A7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D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A0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A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3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2550E"/>
    <w:multiLevelType w:val="hybridMultilevel"/>
    <w:tmpl w:val="8196EF74"/>
    <w:lvl w:ilvl="0" w:tplc="E320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68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0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E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71560"/>
    <w:multiLevelType w:val="hybridMultilevel"/>
    <w:tmpl w:val="6E682EAC"/>
    <w:lvl w:ilvl="0" w:tplc="D760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E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4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8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0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A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F8699B"/>
    <w:multiLevelType w:val="hybridMultilevel"/>
    <w:tmpl w:val="579A4016"/>
    <w:lvl w:ilvl="0" w:tplc="E02C9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09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61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8C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A3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4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EE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E2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820F20"/>
    <w:multiLevelType w:val="hybridMultilevel"/>
    <w:tmpl w:val="C3D66A68"/>
    <w:lvl w:ilvl="0" w:tplc="6F7A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C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8D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404244"/>
    <w:multiLevelType w:val="hybridMultilevel"/>
    <w:tmpl w:val="E5989422"/>
    <w:lvl w:ilvl="0" w:tplc="6868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A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8FF7D6F"/>
    <w:multiLevelType w:val="hybridMultilevel"/>
    <w:tmpl w:val="DB68BC36"/>
    <w:lvl w:ilvl="0" w:tplc="E65E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8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2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05611D"/>
    <w:rsid w:val="0011237E"/>
    <w:rsid w:val="00204FA0"/>
    <w:rsid w:val="003734CA"/>
    <w:rsid w:val="003816D1"/>
    <w:rsid w:val="004202DC"/>
    <w:rsid w:val="00426AE3"/>
    <w:rsid w:val="00465CE1"/>
    <w:rsid w:val="004E1682"/>
    <w:rsid w:val="00570E4B"/>
    <w:rsid w:val="0068083C"/>
    <w:rsid w:val="00735D17"/>
    <w:rsid w:val="00753E54"/>
    <w:rsid w:val="0078482C"/>
    <w:rsid w:val="007E21EF"/>
    <w:rsid w:val="008B2EC0"/>
    <w:rsid w:val="0096762D"/>
    <w:rsid w:val="009F24E7"/>
    <w:rsid w:val="00AF0738"/>
    <w:rsid w:val="00B754A8"/>
    <w:rsid w:val="00B944C2"/>
    <w:rsid w:val="00C22F7A"/>
    <w:rsid w:val="00C31434"/>
    <w:rsid w:val="00CE667D"/>
    <w:rsid w:val="00D21C65"/>
    <w:rsid w:val="00D52868"/>
    <w:rsid w:val="00DA74EB"/>
    <w:rsid w:val="00DC6812"/>
    <w:rsid w:val="00DD281E"/>
    <w:rsid w:val="00EF6162"/>
    <w:rsid w:val="00F32A34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semiHidden/>
    <w:unhideWhenUsed/>
    <w:rsid w:val="00FE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er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aliciase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MARIA ALICIA SER</cp:lastModifiedBy>
  <cp:revision>2</cp:revision>
  <dcterms:created xsi:type="dcterms:W3CDTF">2020-08-09T20:31:00Z</dcterms:created>
  <dcterms:modified xsi:type="dcterms:W3CDTF">2020-08-09T20:31:00Z</dcterms:modified>
</cp:coreProperties>
</file>